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390D2188" w:rsidR="000D46C1" w:rsidRPr="001C64AC" w:rsidRDefault="0068474B"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СЕМИНАР</w:t>
      </w:r>
      <w:r w:rsidR="000D46C1">
        <w:rPr>
          <w:rFonts w:ascii="Times New Roman" w:hAnsi="Times New Roman" w:cs="Times New Roman"/>
          <w:b/>
          <w:bCs/>
          <w:caps/>
          <w:sz w:val="28"/>
          <w:szCs w:val="28"/>
          <w:lang w:val="kk-KZ"/>
        </w:rPr>
        <w:t xml:space="preserve"> сабақтарына арналған әдістемелік нұсқаулар</w:t>
      </w:r>
      <w:bookmarkEnd w:id="15"/>
      <w:bookmarkEnd w:id="16"/>
      <w:bookmarkEnd w:id="17"/>
      <w:bookmarkEnd w:id="18"/>
      <w:r w:rsidR="000D46C1"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0062DCE4"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w:t>
      </w:r>
    </w:p>
    <w:p w14:paraId="6BB0FBBE" w14:textId="2AE41681" w:rsidR="000D46C1" w:rsidRPr="00C10A91" w:rsidRDefault="00C10A91" w:rsidP="00C10A91">
      <w:pPr>
        <w:jc w:val="center"/>
        <w:rPr>
          <w:rFonts w:ascii="Times New Roman" w:hAnsi="Times New Roman" w:cs="Times New Roman"/>
          <w:sz w:val="24"/>
          <w:szCs w:val="24"/>
        </w:rPr>
      </w:pPr>
      <w:r w:rsidRPr="00C10A91">
        <w:rPr>
          <w:rFonts w:ascii="Times New Roman" w:hAnsi="Times New Roman" w:cs="Times New Roman"/>
          <w:sz w:val="24"/>
          <w:szCs w:val="24"/>
          <w:lang w:val="kk-KZ"/>
        </w:rPr>
        <w:t>«6B060106 Жасанды интеллектісі бар жоғары жүктелген ақпараттық жүйелер», «6B06107 Деректер туралы ғылым», «6B07113 Интеллектуалды басқару жүйесі», «6B05302 Киберфизика», «6В05303 Техникалық физика», «6В05305 Физика және нанотехнология», «6В01101 Педагогика және психология», «6B07112 Жылу энергетикасы», «6B07105 Материалтану және материалдар технологиясы», «6B01401 Дене шынықтыру және спорт», «6B02207 Шығыстану»</w:t>
      </w: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1BC153CA" w:rsidR="000D46C1" w:rsidRPr="00AF746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C10A91">
        <w:rPr>
          <w:rFonts w:ascii="Times New Roman" w:hAnsi="Times New Roman" w:cs="Times New Roman"/>
          <w:sz w:val="28"/>
          <w:szCs w:val="28"/>
          <w:lang w:val="kk-KZ"/>
        </w:rPr>
        <w:t>23</w:t>
      </w:r>
      <w:bookmarkStart w:id="19" w:name="_GoBack"/>
      <w:bookmarkEnd w:id="19"/>
    </w:p>
    <w:p w14:paraId="0687325C" w14:textId="77777777" w:rsidR="000D46C1" w:rsidRDefault="000D46C1" w:rsidP="000D46C1">
      <w:pPr>
        <w:autoSpaceDE w:val="0"/>
        <w:autoSpaceDN w:val="0"/>
        <w:adjustRightInd w:val="0"/>
        <w:spacing w:after="0"/>
        <w:jc w:val="center"/>
        <w:rPr>
          <w:rFonts w:ascii="Times New Roman" w:hAnsi="Times New Roman" w:cs="Times New Roman"/>
          <w:b/>
          <w:sz w:val="28"/>
          <w:szCs w:val="28"/>
          <w:lang w:val="kk-KZ"/>
        </w:rPr>
      </w:pPr>
    </w:p>
    <w:p w14:paraId="3F2C57BE" w14:textId="77777777" w:rsidR="001C55FA" w:rsidRDefault="001C55FA" w:rsidP="000D46C1">
      <w:pPr>
        <w:autoSpaceDE w:val="0"/>
        <w:autoSpaceDN w:val="0"/>
        <w:adjustRightInd w:val="0"/>
        <w:spacing w:after="0"/>
        <w:jc w:val="center"/>
        <w:rPr>
          <w:rFonts w:ascii="Times New Roman" w:hAnsi="Times New Roman" w:cs="Times New Roman"/>
          <w:b/>
          <w:sz w:val="28"/>
          <w:szCs w:val="28"/>
          <w:lang w:val="kk-KZ"/>
        </w:rPr>
      </w:pPr>
    </w:p>
    <w:p w14:paraId="232ED776" w14:textId="77777777" w:rsidR="001C55FA" w:rsidRPr="002C0A32" w:rsidRDefault="001C55FA" w:rsidP="000D46C1">
      <w:pPr>
        <w:autoSpaceDE w:val="0"/>
        <w:autoSpaceDN w:val="0"/>
        <w:adjustRightInd w:val="0"/>
        <w:spacing w:after="0"/>
        <w:jc w:val="center"/>
        <w:rPr>
          <w:rFonts w:ascii="Times New Roman" w:hAnsi="Times New Roman" w:cs="Times New Roman"/>
          <w:b/>
          <w:sz w:val="28"/>
          <w:szCs w:val="28"/>
          <w:lang w:val="kk-KZ"/>
        </w:rPr>
      </w:pPr>
    </w:p>
    <w:p w14:paraId="0BA3AFD1" w14:textId="4F6CB794" w:rsidR="000D46C1" w:rsidRPr="002C0A32" w:rsidRDefault="0068474B" w:rsidP="000D46C1">
      <w:pPr>
        <w:autoSpaceDE w:val="0"/>
        <w:autoSpaceDN w:val="0"/>
        <w:adjustRightInd w:val="0"/>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ПСИХОЛОГИЯ ПӘНІ БОЙЫНША СЕМИНАР</w:t>
      </w:r>
      <w:r w:rsidR="000D46C1" w:rsidRPr="001A655C">
        <w:rPr>
          <w:rFonts w:ascii="Times New Roman" w:hAnsi="Times New Roman" w:cs="Times New Roman"/>
          <w:b/>
          <w:sz w:val="28"/>
          <w:szCs w:val="28"/>
          <w:lang w:val="kk-KZ"/>
        </w:rPr>
        <w:t xml:space="preserve">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6CCDB6E1" w:rsidR="000D46C1" w:rsidRPr="001A655C" w:rsidRDefault="0068474B" w:rsidP="000D46C1">
      <w:pPr>
        <w:autoSpaceDE w:val="0"/>
        <w:autoSpaceDN w:val="0"/>
        <w:adjustRightInd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Семинар сабақтарына әдістемелік нұсқаулар</w:t>
      </w:r>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536E5930" w14:textId="1271944E"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 xml:space="preserve">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14:paraId="4F53F326" w14:textId="18E778C7"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w:t>
      </w:r>
      <w:r>
        <w:rPr>
          <w:rFonts w:ascii="Times New Roman" w:hAnsi="Times New Roman" w:cs="Times New Roman"/>
          <w:sz w:val="28"/>
          <w:szCs w:val="28"/>
          <w:lang w:val="kk-KZ"/>
        </w:rPr>
        <w:t xml:space="preserve"> </w:t>
      </w:r>
      <w:r w:rsidRPr="0068474B">
        <w:rPr>
          <w:rFonts w:ascii="Times New Roman" w:hAnsi="Times New Roman" w:cs="Times New Roman"/>
          <w:sz w:val="28"/>
          <w:szCs w:val="28"/>
          <w:lang w:val="kk-KZ"/>
        </w:rPr>
        <w:t xml:space="preserve">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14:paraId="4067C60A" w14:textId="7176E565"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w:t>
      </w:r>
      <w:r>
        <w:rPr>
          <w:rFonts w:ascii="Times New Roman" w:hAnsi="Times New Roman" w:cs="Times New Roman"/>
          <w:sz w:val="28"/>
          <w:szCs w:val="28"/>
          <w:lang w:val="kk-KZ"/>
        </w:rPr>
        <w:t>максимум 10</w:t>
      </w:r>
      <w:r w:rsidRPr="0068474B">
        <w:rPr>
          <w:rFonts w:ascii="Times New Roman" w:hAnsi="Times New Roman" w:cs="Times New Roman"/>
          <w:sz w:val="28"/>
          <w:szCs w:val="28"/>
          <w:lang w:val="kk-KZ"/>
        </w:rPr>
        <w:t xml:space="preserve"> балл). </w:t>
      </w:r>
    </w:p>
    <w:p w14:paraId="7A8C8729" w14:textId="62A3C920" w:rsidR="000D46C1"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4. «Психология»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14:paraId="7C2A19FD" w14:textId="2A532D82" w:rsidR="000D46C1" w:rsidRDefault="000D46C1">
      <w:pPr>
        <w:rPr>
          <w:lang w:val="uk-UA"/>
        </w:rPr>
      </w:pPr>
    </w:p>
    <w:p w14:paraId="54059E68" w14:textId="769ACEE0" w:rsidR="0068474B" w:rsidRDefault="0068474B">
      <w:pPr>
        <w:rPr>
          <w:lang w:val="uk-UA"/>
        </w:rPr>
      </w:pPr>
    </w:p>
    <w:p w14:paraId="2BFF5213" w14:textId="77777777" w:rsidR="0068474B" w:rsidRDefault="0068474B">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AF7462" w14:paraId="2AB0BE04" w14:textId="77777777" w:rsidTr="00856CD1">
        <w:trPr>
          <w:gridAfter w:val="1"/>
          <w:wAfter w:w="8" w:type="dxa"/>
        </w:trPr>
        <w:tc>
          <w:tcPr>
            <w:tcW w:w="9866" w:type="dxa"/>
            <w:gridSpan w:val="4"/>
            <w:tcBorders>
              <w:top w:val="nil"/>
              <w:left w:val="nil"/>
              <w:bottom w:val="nil"/>
              <w:right w:val="nil"/>
            </w:tcBorders>
          </w:tcPr>
          <w:p w14:paraId="44F9BFD5" w14:textId="4F7B4284"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 xml:space="preserve">а сәйкес </w:t>
            </w:r>
            <w:r w:rsidR="0068474B">
              <w:rPr>
                <w:rFonts w:ascii="Times New Roman" w:hAnsi="Times New Roman"/>
                <w:b/>
                <w:sz w:val="24"/>
                <w:szCs w:val="24"/>
                <w:lang w:val="kk-KZ"/>
              </w:rPr>
              <w:t>семинар</w:t>
            </w:r>
            <w:r w:rsidR="000D46C1">
              <w:rPr>
                <w:rFonts w:ascii="Times New Roman" w:hAnsi="Times New Roman"/>
                <w:b/>
                <w:sz w:val="24"/>
                <w:szCs w:val="24"/>
                <w:lang w:val="kk-KZ"/>
              </w:rPr>
              <w:t xml:space="preserve">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1ABC177B" w14:textId="00EC5D7C" w:rsidR="00A260AC"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Жетістікке жету және сәтсіздіктен қашу мотивациясы. Стресстің даму кезеңдері. Стресстің белгілері. Стресске жауап берудің жеке стилдері</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260896E5" w:rsidR="00A260AC" w:rsidRPr="00D10AEF" w:rsidRDefault="0068474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5EF8E7D3" w:rsidR="000D46C1"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 Мінез-құлық және нұсқаулар.</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1750DDA0" w:rsidR="000D46C1" w:rsidRPr="00D10AEF" w:rsidRDefault="0068474B"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58BDABB2" w:rsidR="000D46C1" w:rsidRPr="00365FA1"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Психикалық және психологиялық денсаулықтың арақатынасы. Салауатты өмір салты тұлғаның жетістікке жету негізі ретінде</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51773954" w:rsidR="000D46C1" w:rsidRDefault="0068474B"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374B950E"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Тұлғаралық қарым-қатынас психологиясы және өзара түсінісу механизмдері</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3BDCCEEA" w:rsidR="000D46C1" w:rsidRPr="00D10AEF" w:rsidRDefault="0068474B"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5B2DC17B" w14:textId="790A3D88"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4C8ECFFB" w:rsidR="000D46C1" w:rsidRPr="002722FD" w:rsidRDefault="0068474B"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6DD1D96A"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Борбасо</w:t>
      </w:r>
      <w:r w:rsidR="00EF3D54" w:rsidRPr="00E31B46">
        <w:rPr>
          <w:rFonts w:ascii="Times New Roman" w:hAnsi="Times New Roman" w:cs="Times New Roman"/>
          <w:b/>
          <w:sz w:val="24"/>
          <w:szCs w:val="24"/>
          <w:lang w:val="kk-KZ"/>
        </w:rPr>
        <w:t xml:space="preserve">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C55FA"/>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07D0A"/>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8474B"/>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7462"/>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0A91"/>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6DC"/>
    <w:rsid w:val="00D55E73"/>
    <w:rsid w:val="00D70C3A"/>
    <w:rsid w:val="00D72F78"/>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8170F-5AC5-4449-8D06-4EA6D708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2017-10-02T02:49:00Z</cp:lastPrinted>
  <dcterms:created xsi:type="dcterms:W3CDTF">2023-09-16T08:56:00Z</dcterms:created>
  <dcterms:modified xsi:type="dcterms:W3CDTF">2023-09-16T08:57:00Z</dcterms:modified>
</cp:coreProperties>
</file>